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C86" w:rsidRDefault="00DE3C86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trike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CHAMAMENTO PÚBLICO – PROCESSO SELETIVO SIMPLIFICADO</w:t>
      </w:r>
    </w:p>
    <w:p w:rsidR="00DE3C86" w:rsidRDefault="007D4E4F">
      <w:pPr>
        <w:pStyle w:val="Ttulo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</w:pPr>
      <w:bookmarkStart w:id="0" w:name="_k12tgdq2l4b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SELEÇÃO DE EXPOSITORES INDÍGENAS PARA FEIRA ARTESANATO DA BAHIA – EDIÇÃO INDÍGENA </w:t>
      </w:r>
    </w:p>
    <w:p w:rsidR="00DE3C86" w:rsidRDefault="007D4E4F">
      <w:pPr>
        <w:pStyle w:val="Ttulo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k6zzbsibtn3o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A Secretaria do Trabalho, Emprego, Renda e Esporte da Bahia – SETRE, por meio da Coordenação de Fomento ao Artesanato, torna público o presente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Chamamento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Público Processo Seletivo Simplificado  para seleção de expositores indígenas</w:t>
      </w:r>
      <w:r>
        <w:rPr>
          <w:rFonts w:ascii="Times New Roman" w:eastAsia="Times New Roman" w:hAnsi="Times New Roman" w:cs="Times New Roman"/>
          <w:sz w:val="24"/>
          <w:szCs w:val="24"/>
        </w:rPr>
        <w:t>, visando a participação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na Feira Artesanato da Bahia – Edição Indígena 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ocorrerá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24 a 26 de abril de 2026</w:t>
      </w:r>
      <w:r>
        <w:rPr>
          <w:rFonts w:ascii="Times New Roman" w:eastAsia="Times New Roman" w:hAnsi="Times New Roman" w:cs="Times New Roman"/>
          <w:sz w:val="24"/>
          <w:szCs w:val="24"/>
        </w:rPr>
        <w:t>, no Museu de Arte Contemporânea – MA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Salvador, Bahia.</w:t>
      </w:r>
    </w:p>
    <w:p w:rsidR="00DE3C86" w:rsidRDefault="007D4E4F">
      <w:pPr>
        <w:pStyle w:val="Ttulo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zbwtg2ggmli1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O evento tem como objetivo promover a inclusão sócio-produtiva e a geração de renda de artesãs e artesã</w:t>
      </w:r>
      <w:r>
        <w:rPr>
          <w:rFonts w:ascii="Times New Roman" w:eastAsia="Times New Roman" w:hAnsi="Times New Roman" w:cs="Times New Roman"/>
          <w:sz w:val="24"/>
          <w:szCs w:val="24"/>
        </w:rPr>
        <w:t>os indígenas baianos, colaborando ainda com a promoção de suas identidades e tradições culturais.</w:t>
      </w:r>
    </w:p>
    <w:p w:rsidR="00627FB4" w:rsidRPr="00627FB4" w:rsidRDefault="00627FB4" w:rsidP="00627FB4">
      <w:pPr>
        <w:pStyle w:val="normal0"/>
      </w:pPr>
    </w:p>
    <w:p w:rsidR="00627FB4" w:rsidRDefault="007D4E4F">
      <w:pPr>
        <w:pStyle w:val="normal0"/>
        <w:spacing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1. </w:t>
      </w:r>
      <w:r>
        <w:rPr>
          <w:rFonts w:ascii="Times New Roman" w:eastAsia="Times New Roman" w:hAnsi="Times New Roman" w:cs="Times New Roman"/>
          <w:b/>
          <w:bCs/>
        </w:rPr>
        <w:t>DO OBJETO</w:t>
      </w:r>
    </w:p>
    <w:p w:rsidR="00DE3C86" w:rsidRDefault="00627FB4">
      <w:pPr>
        <w:pStyle w:val="normal0"/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7D4E4F">
        <w:rPr>
          <w:rFonts w:ascii="Times New Roman" w:eastAsia="Times New Roman" w:hAnsi="Times New Roman" w:cs="Times New Roman"/>
          <w:b/>
          <w:bCs/>
        </w:rPr>
        <w:t>1.1.</w:t>
      </w:r>
      <w:r w:rsidR="007D4E4F">
        <w:rPr>
          <w:rFonts w:ascii="Times New Roman" w:eastAsia="Times New Roman" w:hAnsi="Times New Roman" w:cs="Times New Roman"/>
        </w:rPr>
        <w:t xml:space="preserve"> Constitui objeto deste edital a seleção de artesãs e artesãos indígenas, representantes de diferentes etnias, para participa</w:t>
      </w:r>
      <w:r w:rsidR="007D4E4F">
        <w:rPr>
          <w:rFonts w:ascii="Times New Roman" w:eastAsia="Times New Roman" w:hAnsi="Times New Roman" w:cs="Times New Roman"/>
        </w:rPr>
        <w:t>ção como expositores na Feira Artesanato da Bahia – Edição Indígena.</w:t>
      </w:r>
    </w:p>
    <w:p w:rsidR="00DE3C86" w:rsidRDefault="007D4E4F">
      <w:pPr>
        <w:pStyle w:val="normal0"/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1.2.</w:t>
      </w:r>
      <w:r>
        <w:rPr>
          <w:rFonts w:ascii="Times New Roman" w:eastAsia="Times New Roman" w:hAnsi="Times New Roman" w:cs="Times New Roman"/>
        </w:rPr>
        <w:t xml:space="preserve"> Serão selecionados participantes que produzam peças de caráter tradicional, identitário e cultural, representativas dos saberes e práticas artesanais dos povos indígenas.</w:t>
      </w:r>
    </w:p>
    <w:p w:rsidR="00DE3C86" w:rsidRDefault="007D4E4F">
      <w:pPr>
        <w:pStyle w:val="normal0"/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1.3.</w:t>
      </w:r>
      <w:r>
        <w:rPr>
          <w:rFonts w:ascii="Times New Roman" w:eastAsia="Times New Roman" w:hAnsi="Times New Roman" w:cs="Times New Roman"/>
        </w:rPr>
        <w:t xml:space="preserve"> A seleção será realizada por meio de processo seletivo simplificado, com análise técnica e curadoria especializada.</w:t>
      </w:r>
    </w:p>
    <w:p w:rsidR="00627FB4" w:rsidRDefault="00627FB4" w:rsidP="00627FB4">
      <w:pPr>
        <w:pStyle w:val="normal0"/>
        <w:spacing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2. </w:t>
      </w:r>
      <w:r w:rsidR="007D4E4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DOS OBJETIVOS</w:t>
      </w:r>
    </w:p>
    <w:p w:rsidR="00DE3C86" w:rsidRDefault="007D4E4F">
      <w:pPr>
        <w:pStyle w:val="normal0"/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– valorizar a diversidade cultural dos povos indígenas da Bahia;</w:t>
      </w:r>
    </w:p>
    <w:p w:rsidR="00DE3C86" w:rsidRDefault="007D4E4F">
      <w:pPr>
        <w:pStyle w:val="normal0"/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 – promover a comerci</w:t>
      </w:r>
      <w:r>
        <w:rPr>
          <w:rFonts w:ascii="Times New Roman" w:eastAsia="Times New Roman" w:hAnsi="Times New Roman" w:cs="Times New Roman"/>
        </w:rPr>
        <w:t>alização do artesanato indígena;</w:t>
      </w:r>
    </w:p>
    <w:p w:rsidR="00DE3C86" w:rsidRDefault="007D4E4F">
      <w:pPr>
        <w:pStyle w:val="normal0"/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– fortalecer a economia solidária e criativa nas comunidades;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 – incentivar a preservação dos saberes tradicionais.</w:t>
      </w:r>
    </w:p>
    <w:p w:rsidR="00DE3C86" w:rsidRPr="00627FB4" w:rsidRDefault="00627FB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7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7D4E4F" w:rsidRPr="00627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DO PÚBLICO-ALVO</w:t>
      </w:r>
    </w:p>
    <w:p w:rsidR="00DE3C86" w:rsidRDefault="00627FB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 w:rsidR="007D4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 </w:t>
      </w:r>
      <w:r w:rsidR="007D4E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D4E4F">
        <w:rPr>
          <w:rFonts w:ascii="Times New Roman" w:eastAsia="Times New Roman" w:hAnsi="Times New Roman" w:cs="Times New Roman"/>
          <w:color w:val="000000"/>
          <w:sz w:val="24"/>
          <w:szCs w:val="24"/>
        </w:rPr>
        <w:t>Poderão participar deste processo seletivo: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– Seja maior de 18 anos ou menor emancipado, desde que devidamente comprovado; 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- Artesãos e artesãs residentes no Estado da Bahia,  </w:t>
      </w:r>
      <w:r>
        <w:rPr>
          <w:rFonts w:ascii="Times New Roman" w:eastAsia="Times New Roman" w:hAnsi="Times New Roman" w:cs="Times New Roman"/>
          <w:color w:val="000000"/>
        </w:rPr>
        <w:t>integrantes de povos ou comunidades indígenas</w:t>
      </w:r>
      <w:r w:rsidR="00627FB4">
        <w:rPr>
          <w:rFonts w:ascii="Times New Roman" w:eastAsia="Times New Roman" w:hAnsi="Times New Roman" w:cs="Times New Roman"/>
          <w:color w:val="000000"/>
        </w:rPr>
        <w:t>;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III – Artesãos cadastrados no SICAB. 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strike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 – Artesãos individuais, mestr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es, integrantes de associações, cooperativas ou grupos produtivos de artesanato indígena.</w:t>
      </w:r>
    </w:p>
    <w:p w:rsidR="00DE3C86" w:rsidRDefault="007D4E4F">
      <w:pPr>
        <w:pStyle w:val="Ttulo1"/>
        <w:keepNext w:val="0"/>
        <w:keepLines w:val="0"/>
        <w:spacing w:befor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f627oqsygee3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DAS INSCRIÇÕES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4.1. As inscrições serão </w:t>
      </w:r>
      <w:r>
        <w:rPr>
          <w:rFonts w:ascii="Times New Roman" w:eastAsia="Times New Roman" w:hAnsi="Times New Roman" w:cs="Times New Roman"/>
          <w:b/>
          <w:bCs/>
        </w:rPr>
        <w:t>gratuitas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e deverão ser realizadas no período estabelecido no cronograma deste processo seletivo</w:t>
      </w:r>
      <w:r w:rsidR="00627FB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 até o dia</w:t>
      </w:r>
      <w:r>
        <w:rPr>
          <w:rFonts w:ascii="Times New Roman" w:eastAsia="Times New Roman" w:hAnsi="Times New Roman" w:cs="Times New Roman"/>
          <w:b/>
          <w:bCs/>
        </w:rPr>
        <w:t xml:space="preserve"> 17 de Abril de 2026.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DE3C86" w:rsidRDefault="00627FB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7D4E4F">
        <w:rPr>
          <w:rFonts w:ascii="Times New Roman" w:eastAsia="Times New Roman" w:hAnsi="Times New Roman" w:cs="Times New Roman"/>
        </w:rPr>
        <w:t>.2</w:t>
      </w:r>
      <w:r>
        <w:rPr>
          <w:rFonts w:ascii="Times New Roman" w:eastAsia="Times New Roman" w:hAnsi="Times New Roman" w:cs="Times New Roman"/>
        </w:rPr>
        <w:t xml:space="preserve">. </w:t>
      </w:r>
      <w:r w:rsidR="007D4E4F">
        <w:rPr>
          <w:rFonts w:ascii="Times New Roman" w:eastAsia="Times New Roman" w:hAnsi="Times New Roman" w:cs="Times New Roman"/>
        </w:rPr>
        <w:t xml:space="preserve"> As inscrições serão realizadas exclusivamente por meio de formulário eletrônico, disponível no seguinte l</w:t>
      </w:r>
      <w:r w:rsidR="007D4E4F">
        <w:rPr>
          <w:rFonts w:ascii="Times New Roman" w:eastAsia="Times New Roman" w:hAnsi="Times New Roman" w:cs="Times New Roman"/>
        </w:rPr>
        <w:t>ink: (</w:t>
      </w:r>
      <w:hyperlink r:id="rId7">
        <w:r w:rsidR="007D4E4F">
          <w:rPr>
            <w:rFonts w:ascii="Times New Roman" w:eastAsia="Times New Roman" w:hAnsi="Times New Roman" w:cs="Times New Roman"/>
            <w:color w:val="1155CC"/>
            <w:u w:val="single"/>
          </w:rPr>
          <w:t>https://forms.gle/ArMZ29meFVbg6Scw7</w:t>
        </w:r>
      </w:hyperlink>
      <w:r w:rsidR="007D4E4F">
        <w:rPr>
          <w:rFonts w:ascii="Times New Roman" w:eastAsia="Times New Roman" w:hAnsi="Times New Roman" w:cs="Times New Roman"/>
        </w:rPr>
        <w:t>)</w:t>
      </w:r>
    </w:p>
    <w:p w:rsidR="00DE3C86" w:rsidRDefault="00627FB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7D4E4F">
        <w:rPr>
          <w:rFonts w:ascii="Times New Roman" w:eastAsia="Times New Roman" w:hAnsi="Times New Roman" w:cs="Times New Roman"/>
        </w:rPr>
        <w:t>.3</w:t>
      </w:r>
      <w:r>
        <w:rPr>
          <w:rFonts w:ascii="Times New Roman" w:eastAsia="Times New Roman" w:hAnsi="Times New Roman" w:cs="Times New Roman"/>
        </w:rPr>
        <w:t xml:space="preserve">. </w:t>
      </w:r>
      <w:r w:rsidR="007D4E4F">
        <w:rPr>
          <w:rFonts w:ascii="Times New Roman" w:eastAsia="Times New Roman" w:hAnsi="Times New Roman" w:cs="Times New Roman"/>
        </w:rPr>
        <w:t xml:space="preserve"> Para efetivação da inscrição, o(a) interessado(a) deverá preencher o formulário eletrônico e anexar os seguintes documentos:</w:t>
      </w:r>
    </w:p>
    <w:p w:rsidR="00DE3C86" w:rsidRDefault="007D4E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Documento de identificação oficial e do CPF, ou documento oficial que os substituam (frente e verso);</w:t>
      </w:r>
    </w:p>
    <w:p w:rsidR="00DE3C86" w:rsidRDefault="007D4E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II – Carteira do Artesão válida (frente e verso); </w:t>
      </w:r>
    </w:p>
    <w:p w:rsidR="00DE3C86" w:rsidRDefault="007D4E4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III – Portfólio artesanal o</w:t>
      </w:r>
      <w:r w:rsidR="00627FB4">
        <w:rPr>
          <w:rFonts w:ascii="Times New Roman" w:eastAsia="Times New Roman" w:hAnsi="Times New Roman" w:cs="Times New Roman"/>
        </w:rPr>
        <w:t>u até 10 fotos ( modelo de port</w:t>
      </w:r>
      <w:r>
        <w:rPr>
          <w:rFonts w:ascii="Times New Roman" w:eastAsia="Times New Roman" w:hAnsi="Times New Roman" w:cs="Times New Roman"/>
        </w:rPr>
        <w:t xml:space="preserve">fólio disponibilizado </w:t>
      </w:r>
      <w:r w:rsidR="00627FB4">
        <w:rPr>
          <w:rFonts w:ascii="Times New Roman" w:eastAsia="Times New Roman" w:hAnsi="Times New Roman" w:cs="Times New Roman"/>
        </w:rPr>
        <w:t>no link de inscrição)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po</w:t>
      </w:r>
      <w:r>
        <w:rPr>
          <w:rFonts w:ascii="Times New Roman" w:eastAsia="Times New Roman" w:hAnsi="Times New Roman" w:cs="Times New Roman"/>
        </w:rPr>
        <w:t>rtfólio tem como finalidade subsidiar o processo de curadoria e avaliação técnica das inscrições.</w:t>
      </w:r>
    </w:p>
    <w:p w:rsidR="00DE3C86" w:rsidRDefault="007D4E4F">
      <w:pPr>
        <w:pStyle w:val="Ttulo1"/>
        <w:keepNext w:val="0"/>
        <w:keepLines w:val="0"/>
        <w:spacing w:befor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jc64xmpia06j" w:colFirst="0" w:colLast="0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DO PROCESSO DE SELEÇÃO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strike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5.1. A seleção será realizada </w:t>
      </w:r>
      <w:r>
        <w:rPr>
          <w:rFonts w:ascii="Times New Roman" w:eastAsia="Times New Roman" w:hAnsi="Times New Roman" w:cs="Times New Roman"/>
          <w:color w:val="000000"/>
        </w:rPr>
        <w:t xml:space="preserve">por meio de </w:t>
      </w:r>
      <w:r>
        <w:rPr>
          <w:rFonts w:ascii="Times New Roman" w:eastAsia="Times New Roman" w:hAnsi="Times New Roman" w:cs="Times New Roman"/>
        </w:rPr>
        <w:t xml:space="preserve">uma Comissão de Curadoria Técnica, </w:t>
      </w:r>
      <w:r>
        <w:rPr>
          <w:rFonts w:ascii="Times New Roman" w:eastAsia="Times New Roman" w:hAnsi="Times New Roman" w:cs="Times New Roman"/>
        </w:rPr>
        <w:t>conduzida pela Coordenação de Fomento ao Artesanato da Bahia, composta por especialistas em artesanato.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5.2. A avaliação será realizada com base nos critérios estabelecidos no </w:t>
      </w:r>
      <w:r>
        <w:rPr>
          <w:rFonts w:ascii="Times New Roman" w:eastAsia="Times New Roman" w:hAnsi="Times New Roman" w:cs="Times New Roman"/>
          <w:b/>
          <w:bCs/>
          <w:color w:val="000000"/>
        </w:rPr>
        <w:t>Barema de Pontuação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5.3. Serão classificados os candidatos que obtiverem </w:t>
      </w:r>
      <w:r>
        <w:rPr>
          <w:rFonts w:ascii="Times New Roman" w:eastAsia="Times New Roman" w:hAnsi="Times New Roman" w:cs="Times New Roman"/>
          <w:b/>
          <w:bCs/>
          <w:color w:val="000000"/>
        </w:rPr>
        <w:t>pontua</w:t>
      </w:r>
      <w:r>
        <w:rPr>
          <w:rFonts w:ascii="Times New Roman" w:eastAsia="Times New Roman" w:hAnsi="Times New Roman" w:cs="Times New Roman"/>
          <w:b/>
          <w:bCs/>
          <w:color w:val="000000"/>
        </w:rPr>
        <w:t>ção mínima de 50 pontos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E3C86" w:rsidRDefault="007D4E4F">
      <w:pPr>
        <w:pStyle w:val="Ttulo1"/>
        <w:keepNext w:val="0"/>
        <w:keepLines w:val="0"/>
        <w:spacing w:befor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e5oyupt7ewp1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BAREMA DE AVALIAÇÃO DA CURADORIA</w:t>
      </w:r>
    </w:p>
    <w:tbl>
      <w:tblPr>
        <w:tblStyle w:val="a"/>
        <w:tblW w:w="889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2895"/>
        <w:gridCol w:w="3840"/>
        <w:gridCol w:w="2160"/>
      </w:tblGrid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Critério de Avaliação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Descrição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Pontuação Máxima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Identidade Cultural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Representatividade da cultura indígena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Originalidade e Criatividade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Autenticidade das peças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Qualidade Técnica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Acabamento e domínio da técnica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Participação em Qualificação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Certificados de cursos e oficinas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Potencial de Comercialização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Apresentação e viabilidade de venda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DE3C8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 pontos</w:t>
            </w:r>
          </w:p>
        </w:tc>
      </w:tr>
    </w:tbl>
    <w:p w:rsidR="00DE3C86" w:rsidRDefault="007D4E4F">
      <w:pPr>
        <w:pStyle w:val="Ttulo1"/>
        <w:keepNext w:val="0"/>
        <w:keepLines w:val="0"/>
        <w:spacing w:befor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97qexxfx6iwd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DO CRONOGRAMA</w:t>
      </w:r>
    </w:p>
    <w:tbl>
      <w:tblPr>
        <w:tblStyle w:val="a0"/>
        <w:tblW w:w="8685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6060"/>
        <w:gridCol w:w="2625"/>
      </w:tblGrid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Etapa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Publicação do Chamamento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 / 03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Início das inscrições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 / 03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Encerramento das inscrições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 /04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Análise da curadoria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 e 09/ 04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Divulgação da lista preliminar de selecionados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/ 04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Prazo para interposição de recursos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 a 13 / 04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Resultado final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 /04 / 2026</w:t>
            </w:r>
          </w:p>
        </w:tc>
      </w:tr>
      <w:tr w:rsidR="00DE3C86" w:rsidTr="004A346E">
        <w:trPr>
          <w:cantSplit/>
          <w:trHeight w:val="500"/>
          <w:tblHeader/>
        </w:trPr>
        <w:tc>
          <w:tcPr>
            <w:tcW w:w="6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Realização do evento Abril Indígena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C86" w:rsidRDefault="007D4E4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 a 26 / 04 / 2026</w:t>
            </w:r>
          </w:p>
        </w:tc>
      </w:tr>
    </w:tbl>
    <w:p w:rsidR="00DE3C86" w:rsidRDefault="007D4E4F">
      <w:pPr>
        <w:pStyle w:val="Ttulo1"/>
        <w:keepNext w:val="0"/>
        <w:keepLines w:val="0"/>
        <w:spacing w:befor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lzzg5zcd400t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DOS RECURSOS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8.1. Os candidatos poderão interpor </w:t>
      </w:r>
      <w:r w:rsidR="008D45C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recurso quanto ao resultado preliminar no prazo estabelecido no cronograma.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8.2. Os recursos deverão ser encaminhados por meio do canal indicado na divulgação do resultado preliminar.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8.3. A Comissão de Curadoria analisa</w:t>
      </w:r>
      <w:r>
        <w:rPr>
          <w:rFonts w:ascii="Times New Roman" w:eastAsia="Times New Roman" w:hAnsi="Times New Roman" w:cs="Times New Roman"/>
          <w:color w:val="000000"/>
        </w:rPr>
        <w:t>rá os recur</w:t>
      </w:r>
      <w:r w:rsidR="008D45C7">
        <w:rPr>
          <w:rFonts w:ascii="Times New Roman" w:eastAsia="Times New Roman" w:hAnsi="Times New Roman" w:cs="Times New Roman"/>
          <w:color w:val="000000"/>
        </w:rPr>
        <w:t>sos e publicará a  Lista Definitiva dos selecionados l no site Artesanato da Bahia.</w:t>
      </w:r>
    </w:p>
    <w:p w:rsidR="00DE3C86" w:rsidRDefault="007D4E4F">
      <w:pPr>
        <w:pStyle w:val="Ttulo1"/>
        <w:keepNext w:val="0"/>
        <w:keepLines w:val="0"/>
        <w:spacing w:before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9vkfp2s9yyb8" w:colFirst="0" w:colLast="0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DAS DISPOSIÇÕES GERAIS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9.1. A participação no evento implica na aceitação de todas as condições estabelecidas neste edital.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9.2. Os casos omissos serão resolvidos pela Comissão Organizadora do evento.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9.3. A organização poderá realizar registros fotográficos e audiovisuais durante o evento para fins institucionais e de divulgação.</w:t>
      </w:r>
    </w:p>
    <w:p w:rsidR="00DE3C86" w:rsidRDefault="008D45C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maiores informações, entre em contato com o email: </w:t>
      </w:r>
      <w:hyperlink r:id="rId8" w:history="1">
        <w:r w:rsidRPr="00D946EC">
          <w:rPr>
            <w:rStyle w:val="Hyperlink"/>
            <w:rFonts w:ascii="Times New Roman" w:eastAsia="Times New Roman" w:hAnsi="Times New Roman" w:cs="Times New Roman"/>
          </w:rPr>
          <w:t>caravanasartesanatodabahia@gmail.com</w:t>
        </w:r>
      </w:hyperlink>
      <w:r>
        <w:rPr>
          <w:rFonts w:ascii="Times New Roman" w:eastAsia="Times New Roman" w:hAnsi="Times New Roman" w:cs="Times New Roman"/>
          <w:color w:val="000000"/>
        </w:rPr>
        <w:t>, ou pelo telefone (71) 9 82966885</w:t>
      </w:r>
    </w:p>
    <w:p w:rsidR="008D45C7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Salvador – Bahia,  30 de março de 2026</w:t>
      </w:r>
    </w:p>
    <w:p w:rsidR="00DE3C86" w:rsidRDefault="007D4E4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Coordenação de Fomento ao Artesanato</w:t>
      </w:r>
      <w:r>
        <w:rPr>
          <w:rFonts w:ascii="Times New Roman" w:eastAsia="Times New Roman" w:hAnsi="Times New Roman" w:cs="Times New Roman"/>
          <w:color w:val="000000"/>
        </w:rPr>
        <w:br/>
        <w:t>Secretaria do Trabalho, Emprego, Renda e Espor</w:t>
      </w:r>
      <w:r>
        <w:rPr>
          <w:rFonts w:ascii="Times New Roman" w:eastAsia="Times New Roman" w:hAnsi="Times New Roman" w:cs="Times New Roman"/>
          <w:color w:val="000000"/>
        </w:rPr>
        <w:t>te da Bahia – SETRE</w:t>
      </w:r>
    </w:p>
    <w:p w:rsidR="00DE3C86" w:rsidRDefault="00DE3C8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E3C86" w:rsidSect="00DE3C86">
      <w:headerReference w:type="default" r:id="rId9"/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E4F" w:rsidRDefault="007D4E4F" w:rsidP="00DE3C86">
      <w:pPr>
        <w:spacing w:line="240" w:lineRule="auto"/>
      </w:pPr>
      <w:r>
        <w:separator/>
      </w:r>
    </w:p>
  </w:endnote>
  <w:endnote w:type="continuationSeparator" w:id="1">
    <w:p w:rsidR="007D4E4F" w:rsidRDefault="007D4E4F" w:rsidP="00DE3C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236F13-32AC-4A94-9790-D8A41B776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E5A0A3-AC0E-4BA2-84A3-46E1AF112C1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E4F" w:rsidRDefault="007D4E4F" w:rsidP="00DE3C86">
      <w:pPr>
        <w:spacing w:line="240" w:lineRule="auto"/>
      </w:pPr>
      <w:r>
        <w:separator/>
      </w:r>
    </w:p>
  </w:footnote>
  <w:footnote w:type="continuationSeparator" w:id="1">
    <w:p w:rsidR="007D4E4F" w:rsidRDefault="007D4E4F" w:rsidP="00DE3C8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86" w:rsidRDefault="007D4E4F">
    <w:pPr>
      <w:pStyle w:val="normal0"/>
    </w:pPr>
    <w:r>
      <w:rPr>
        <w:noProof/>
      </w:rPr>
      <w:drawing>
        <wp:anchor distT="19050" distB="19050" distL="19050" distR="19050" simplePos="0" relativeHeight="251658240" behindDoc="0" locked="0" layoutInCell="1" allowOverlap="1">
          <wp:simplePos x="0" y="0"/>
          <wp:positionH relativeFrom="column">
            <wp:posOffset>5105400</wp:posOffset>
          </wp:positionH>
          <wp:positionV relativeFrom="paragraph">
            <wp:posOffset>-438149</wp:posOffset>
          </wp:positionV>
          <wp:extent cx="1142375" cy="590550"/>
          <wp:effectExtent l="0" t="0" r="0" b="0"/>
          <wp:wrapSquare wrapText="bothSides" distT="19050" distB="19050" distL="19050" distR="1905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23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9050" distB="19050" distL="19050" distR="19050" simplePos="0" relativeHeight="251659264" behindDoc="0" locked="0" layoutInCell="1" allowOverlap="1">
          <wp:simplePos x="0" y="0"/>
          <wp:positionH relativeFrom="column">
            <wp:posOffset>2286000</wp:posOffset>
          </wp:positionH>
          <wp:positionV relativeFrom="paragraph">
            <wp:posOffset>-342899</wp:posOffset>
          </wp:positionV>
          <wp:extent cx="1536269" cy="581025"/>
          <wp:effectExtent l="0" t="0" r="0" b="0"/>
          <wp:wrapSquare wrapText="bothSides" distT="19050" distB="19050" distL="19050" distR="1905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269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-590549</wp:posOffset>
          </wp:positionH>
          <wp:positionV relativeFrom="paragraph">
            <wp:posOffset>-342899</wp:posOffset>
          </wp:positionV>
          <wp:extent cx="1807369" cy="47148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7369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E3C86" w:rsidRDefault="00DE3C86">
    <w:pPr>
      <w:pStyle w:val="normal0"/>
    </w:pPr>
  </w:p>
  <w:p w:rsidR="00DE3C86" w:rsidRDefault="00DE3C86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014F6"/>
    <w:multiLevelType w:val="multilevel"/>
    <w:tmpl w:val="861C684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C86"/>
    <w:rsid w:val="004A346E"/>
    <w:rsid w:val="00627FB4"/>
    <w:rsid w:val="007D4E4F"/>
    <w:rsid w:val="008D45C7"/>
    <w:rsid w:val="00DE3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DE3C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E3C86"/>
  </w:style>
  <w:style w:type="paragraph" w:styleId="Ttulo">
    <w:name w:val="Title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DE3C86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DE3C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E3C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8D45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avanasartesanatodabahi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ArMZ29meFVbg6Scw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787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nadja.carvalho</cp:lastModifiedBy>
  <cp:revision>3</cp:revision>
  <dcterms:created xsi:type="dcterms:W3CDTF">2026-03-27T20:45:00Z</dcterms:created>
  <dcterms:modified xsi:type="dcterms:W3CDTF">2026-03-27T21:03:00Z</dcterms:modified>
</cp:coreProperties>
</file>